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6D" w:rsidRPr="0015181E" w:rsidRDefault="0015181E" w:rsidP="0015181E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bdr w:val="none" w:sz="0" w:space="0" w:color="auto" w:frame="1"/>
        </w:rPr>
      </w:pPr>
      <w:r w:rsidRPr="0015181E">
        <w:rPr>
          <w:rFonts w:ascii="Times New Roman" w:eastAsia="Times New Roman" w:hAnsi="Times New Roman" w:cs="Times New Roman"/>
          <w:b/>
          <w:noProof/>
          <w:color w:val="333333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-491490</wp:posOffset>
            </wp:positionV>
            <wp:extent cx="3467100" cy="2019300"/>
            <wp:effectExtent l="19050" t="0" r="0" b="0"/>
            <wp:wrapSquare wrapText="bothSides"/>
            <wp:docPr id="4" name="Рисунок 4" descr="C:\Users\РА\Desktop\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\Desktop\12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9F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  <w:t>Програма</w:t>
      </w:r>
      <w:r w:rsidR="0030786D" w:rsidRPr="0015181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  <w:t xml:space="preserve"> круглого столу з </w:t>
      </w:r>
      <w:proofErr w:type="spellStart"/>
      <w:r w:rsidR="0030786D" w:rsidRPr="0015181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  <w:t>видавцями</w:t>
      </w:r>
      <w:proofErr w:type="spellEnd"/>
      <w:r w:rsidR="0030786D" w:rsidRPr="0015181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  <w:t>-практиками</w:t>
      </w:r>
    </w:p>
    <w:p w:rsidR="003336F4" w:rsidRPr="0015181E" w:rsidRDefault="003336F4" w:rsidP="0015181E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</w:pPr>
      <w:r w:rsidRPr="0015181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bdr w:val="none" w:sz="0" w:space="0" w:color="auto" w:frame="1"/>
        </w:rPr>
        <w:t>«Видавнича справа: виклики сучасності»</w:t>
      </w:r>
    </w:p>
    <w:p w:rsidR="0015181E" w:rsidRDefault="0015181E" w:rsidP="0030786D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</w:p>
    <w:p w:rsidR="0015181E" w:rsidRDefault="0015181E" w:rsidP="0030786D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</w:p>
    <w:p w:rsidR="0015181E" w:rsidRPr="0015181E" w:rsidRDefault="0015181E" w:rsidP="0030786D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</w:p>
    <w:p w:rsidR="0030786D" w:rsidRPr="0015181E" w:rsidRDefault="0030786D" w:rsidP="0030786D">
      <w:pPr>
        <w:spacing w:after="0" w:line="370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30786D" w:rsidRPr="0015181E" w:rsidRDefault="0030786D" w:rsidP="0030786D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</w:rPr>
      </w:pPr>
      <w:r w:rsidRPr="0015181E">
        <w:rPr>
          <w:rStyle w:val="a4"/>
          <w:color w:val="333333"/>
          <w:bdr w:val="none" w:sz="0" w:space="0" w:color="auto" w:frame="1"/>
        </w:rPr>
        <w:t>Дата: </w:t>
      </w:r>
      <w:r w:rsidRPr="0015181E">
        <w:rPr>
          <w:color w:val="333333"/>
        </w:rPr>
        <w:t>27 березня 2019 року</w:t>
      </w:r>
    </w:p>
    <w:p w:rsidR="0030786D" w:rsidRPr="0015181E" w:rsidRDefault="0030786D" w:rsidP="0030786D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</w:rPr>
      </w:pPr>
      <w:r w:rsidRPr="0015181E">
        <w:rPr>
          <w:rStyle w:val="a4"/>
          <w:color w:val="333333"/>
          <w:bdr w:val="none" w:sz="0" w:space="0" w:color="auto" w:frame="1"/>
        </w:rPr>
        <w:t>Час:</w:t>
      </w:r>
      <w:r w:rsidRPr="0015181E">
        <w:rPr>
          <w:color w:val="333333"/>
        </w:rPr>
        <w:t> 12:00-14:00</w:t>
      </w:r>
    </w:p>
    <w:p w:rsidR="0030786D" w:rsidRPr="006009FE" w:rsidRDefault="0030786D" w:rsidP="0030786D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</w:rPr>
      </w:pPr>
      <w:proofErr w:type="spellStart"/>
      <w:r w:rsidRPr="0015181E">
        <w:rPr>
          <w:rStyle w:val="a4"/>
          <w:color w:val="333333"/>
          <w:bdr w:val="none" w:sz="0" w:space="0" w:color="auto" w:frame="1"/>
        </w:rPr>
        <w:t>Місце</w:t>
      </w:r>
      <w:proofErr w:type="spellEnd"/>
      <w:r w:rsidRPr="0015181E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15181E">
        <w:rPr>
          <w:rStyle w:val="a4"/>
          <w:color w:val="333333"/>
          <w:bdr w:val="none" w:sz="0" w:space="0" w:color="auto" w:frame="1"/>
        </w:rPr>
        <w:t>проведення</w:t>
      </w:r>
      <w:proofErr w:type="spellEnd"/>
      <w:r w:rsidRPr="0015181E">
        <w:rPr>
          <w:rStyle w:val="a4"/>
          <w:color w:val="333333"/>
          <w:bdr w:val="none" w:sz="0" w:space="0" w:color="auto" w:frame="1"/>
        </w:rPr>
        <w:t>:</w:t>
      </w:r>
      <w:r w:rsidRPr="0015181E">
        <w:rPr>
          <w:color w:val="333333"/>
        </w:rPr>
        <w:t xml:space="preserve"> м. Київ, </w:t>
      </w:r>
      <w:proofErr w:type="spellStart"/>
      <w:r w:rsidRPr="0015181E">
        <w:rPr>
          <w:color w:val="333333"/>
        </w:rPr>
        <w:t>вул</w:t>
      </w:r>
      <w:proofErr w:type="spellEnd"/>
      <w:r w:rsidRPr="0015181E">
        <w:rPr>
          <w:color w:val="333333"/>
        </w:rPr>
        <w:t xml:space="preserve">. Тимошенка, 13-б, ауд. </w:t>
      </w:r>
      <w:r w:rsidR="006009FE">
        <w:rPr>
          <w:color w:val="333333"/>
        </w:rPr>
        <w:t>203</w:t>
      </w:r>
    </w:p>
    <w:p w:rsidR="0030786D" w:rsidRPr="0015181E" w:rsidRDefault="0030786D" w:rsidP="0030786D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</w:rPr>
      </w:pPr>
    </w:p>
    <w:p w:rsidR="0030786D" w:rsidRPr="0015181E" w:rsidRDefault="0030786D" w:rsidP="0030786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5181E">
        <w:rPr>
          <w:rFonts w:ascii="Times New Roman" w:hAnsi="Times New Roman" w:cs="Times New Roman"/>
          <w:b/>
          <w:sz w:val="24"/>
          <w:szCs w:val="24"/>
        </w:rPr>
        <w:t xml:space="preserve">Організатори: </w:t>
      </w:r>
    </w:p>
    <w:p w:rsidR="0030786D" w:rsidRPr="0015181E" w:rsidRDefault="003336F4" w:rsidP="0030786D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5181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0786D" w:rsidRPr="0015181E">
        <w:rPr>
          <w:rFonts w:ascii="Times New Roman" w:hAnsi="Times New Roman" w:cs="Times New Roman"/>
          <w:b/>
          <w:i/>
          <w:sz w:val="24"/>
          <w:szCs w:val="24"/>
        </w:rPr>
        <w:t>афедра видавничої справи Інституту журналістики Київського університету імені Бориса Грінченка</w:t>
      </w:r>
    </w:p>
    <w:p w:rsidR="0030786D" w:rsidRPr="0015181E" w:rsidRDefault="0030786D" w:rsidP="0030786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15181E">
        <w:rPr>
          <w:rFonts w:ascii="Times New Roman" w:hAnsi="Times New Roman" w:cs="Times New Roman"/>
          <w:b/>
          <w:i/>
          <w:sz w:val="24"/>
          <w:szCs w:val="24"/>
        </w:rPr>
        <w:t xml:space="preserve">Українська асоціація видавців </w:t>
      </w:r>
      <w:r w:rsidR="006009FE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518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181E">
        <w:rPr>
          <w:rFonts w:ascii="Times New Roman" w:hAnsi="Times New Roman" w:cs="Times New Roman"/>
          <w:b/>
          <w:i/>
          <w:sz w:val="24"/>
          <w:szCs w:val="24"/>
        </w:rPr>
        <w:t>книгорозповсюджувачів</w:t>
      </w:r>
      <w:proofErr w:type="spellEnd"/>
    </w:p>
    <w:p w:rsidR="0030786D" w:rsidRPr="0015181E" w:rsidRDefault="0030786D" w:rsidP="0030786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b/>
          <w:sz w:val="24"/>
          <w:szCs w:val="24"/>
          <w:u w:val="single"/>
        </w:rPr>
        <w:t>Завдання:</w:t>
      </w:r>
      <w:r w:rsidRPr="00151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6D" w:rsidRPr="006009FE" w:rsidRDefault="0030786D" w:rsidP="006009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b/>
          <w:sz w:val="24"/>
          <w:szCs w:val="24"/>
        </w:rPr>
        <w:t xml:space="preserve">Обговорення перспективних напрямів професійного навчального процесу. </w:t>
      </w:r>
    </w:p>
    <w:p w:rsidR="0030786D" w:rsidRPr="006009FE" w:rsidRDefault="0030786D" w:rsidP="006009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b/>
          <w:sz w:val="24"/>
          <w:szCs w:val="24"/>
        </w:rPr>
        <w:t>Максимальне наближення освітніх можливостей до практичних потреб галузі.</w:t>
      </w:r>
    </w:p>
    <w:p w:rsidR="00CA17E0" w:rsidRPr="006009FE" w:rsidRDefault="00CA17E0" w:rsidP="006009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b/>
          <w:sz w:val="24"/>
          <w:szCs w:val="24"/>
        </w:rPr>
        <w:t>Напрацювання практичних шляхів професійної комунікації на прикладі створення Студентського центру УАВК.</w:t>
      </w:r>
    </w:p>
    <w:p w:rsidR="0030786D" w:rsidRPr="006009FE" w:rsidRDefault="0030786D" w:rsidP="006009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b/>
          <w:sz w:val="24"/>
          <w:szCs w:val="24"/>
        </w:rPr>
        <w:t>Стимулювання інноваційних напрямів професійної освіти, що є актуальними для сучасної реалізації.</w:t>
      </w:r>
    </w:p>
    <w:p w:rsidR="0030786D" w:rsidRPr="0015181E" w:rsidRDefault="0030786D" w:rsidP="0030786D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1E">
        <w:rPr>
          <w:rFonts w:ascii="Times New Roman" w:eastAsia="Calibri" w:hAnsi="Times New Roman" w:cs="Times New Roman"/>
          <w:sz w:val="24"/>
          <w:szCs w:val="24"/>
        </w:rPr>
        <w:t xml:space="preserve">У заході беруть участь науково-педагогічні працівники </w:t>
      </w:r>
      <w:r w:rsidRPr="0015181E">
        <w:rPr>
          <w:rFonts w:ascii="Times New Roman" w:hAnsi="Times New Roman" w:cs="Times New Roman"/>
          <w:sz w:val="24"/>
          <w:szCs w:val="24"/>
        </w:rPr>
        <w:t>кафедри видавничої справи Інституту журналістики, видавці-практики, представники Ради студентського самоврядування. Такий представницький склад учасників дозволяє максимально конструктивно обговорити питання підготовки професійних кадрів та ефективної взаємодії студентства з професійною спільнотою.</w:t>
      </w:r>
    </w:p>
    <w:p w:rsidR="0030786D" w:rsidRPr="0015181E" w:rsidRDefault="0030786D" w:rsidP="0030786D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181E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Учасники круглого столу:</w:t>
      </w:r>
    </w:p>
    <w:p w:rsidR="0030786D" w:rsidRPr="006009FE" w:rsidRDefault="0030786D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>Президент У</w:t>
      </w:r>
      <w:r w:rsidR="006009FE">
        <w:rPr>
          <w:rFonts w:ascii="Times New Roman" w:hAnsi="Times New Roman" w:cs="Times New Roman"/>
          <w:sz w:val="24"/>
          <w:szCs w:val="24"/>
        </w:rPr>
        <w:t xml:space="preserve">країнської асоціації видавців і </w:t>
      </w:r>
      <w:proofErr w:type="spellStart"/>
      <w:r w:rsidR="006009FE">
        <w:rPr>
          <w:rFonts w:ascii="Times New Roman" w:hAnsi="Times New Roman" w:cs="Times New Roman"/>
          <w:sz w:val="24"/>
          <w:szCs w:val="24"/>
        </w:rPr>
        <w:t>книгорозповсюджувачів</w:t>
      </w:r>
      <w:proofErr w:type="spellEnd"/>
      <w:r w:rsidRPr="006009FE">
        <w:rPr>
          <w:rFonts w:ascii="Times New Roman" w:hAnsi="Times New Roman" w:cs="Times New Roman"/>
          <w:sz w:val="24"/>
          <w:szCs w:val="24"/>
        </w:rPr>
        <w:t xml:space="preserve"> </w:t>
      </w:r>
      <w:r w:rsidRPr="006009FE">
        <w:rPr>
          <w:rFonts w:ascii="Times New Roman" w:hAnsi="Times New Roman" w:cs="Times New Roman"/>
          <w:b/>
          <w:sz w:val="24"/>
          <w:szCs w:val="24"/>
        </w:rPr>
        <w:t xml:space="preserve">Олександр </w:t>
      </w:r>
      <w:proofErr w:type="spellStart"/>
      <w:r w:rsidRPr="006009FE">
        <w:rPr>
          <w:rFonts w:ascii="Times New Roman" w:hAnsi="Times New Roman" w:cs="Times New Roman"/>
          <w:b/>
          <w:sz w:val="24"/>
          <w:szCs w:val="24"/>
        </w:rPr>
        <w:t>Афонін</w:t>
      </w:r>
      <w:proofErr w:type="spellEnd"/>
    </w:p>
    <w:p w:rsidR="0030786D" w:rsidRPr="006009FE" w:rsidRDefault="00F51968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 xml:space="preserve">Голова фонду «Бібліотечна країна» </w:t>
      </w:r>
      <w:r w:rsidR="0030786D" w:rsidRPr="006009FE">
        <w:rPr>
          <w:rFonts w:ascii="Times New Roman" w:hAnsi="Times New Roman" w:cs="Times New Roman"/>
          <w:sz w:val="24"/>
          <w:szCs w:val="24"/>
        </w:rPr>
        <w:t>та співзасновник видавництва «</w:t>
      </w:r>
      <w:proofErr w:type="spellStart"/>
      <w:r w:rsidR="0030786D" w:rsidRPr="006009FE">
        <w:rPr>
          <w:rFonts w:ascii="Times New Roman" w:hAnsi="Times New Roman" w:cs="Times New Roman"/>
          <w:sz w:val="24"/>
          <w:szCs w:val="24"/>
        </w:rPr>
        <w:t>Самміт-книга</w:t>
      </w:r>
      <w:proofErr w:type="spellEnd"/>
      <w:r w:rsidR="0030786D" w:rsidRPr="006009FE">
        <w:rPr>
          <w:rFonts w:ascii="Times New Roman" w:hAnsi="Times New Roman" w:cs="Times New Roman"/>
          <w:sz w:val="24"/>
          <w:szCs w:val="24"/>
        </w:rPr>
        <w:t xml:space="preserve">» </w:t>
      </w:r>
      <w:r w:rsidR="006009FE" w:rsidRPr="006009FE">
        <w:rPr>
          <w:rFonts w:ascii="Times New Roman" w:hAnsi="Times New Roman" w:cs="Times New Roman"/>
          <w:b/>
          <w:sz w:val="24"/>
          <w:szCs w:val="24"/>
        </w:rPr>
        <w:t xml:space="preserve">Ігор </w:t>
      </w:r>
      <w:r w:rsidR="0030786D" w:rsidRPr="006009FE">
        <w:rPr>
          <w:rFonts w:ascii="Times New Roman" w:hAnsi="Times New Roman" w:cs="Times New Roman"/>
          <w:b/>
          <w:sz w:val="24"/>
          <w:szCs w:val="24"/>
        </w:rPr>
        <w:t>Степурін</w:t>
      </w:r>
    </w:p>
    <w:p w:rsidR="0030786D" w:rsidRPr="006009FE" w:rsidRDefault="0030786D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 xml:space="preserve">Директор видавництва «Києво-Могилянська академія» </w:t>
      </w:r>
      <w:r w:rsidRPr="006009FE">
        <w:rPr>
          <w:rFonts w:ascii="Times New Roman" w:hAnsi="Times New Roman" w:cs="Times New Roman"/>
          <w:b/>
          <w:sz w:val="24"/>
          <w:szCs w:val="24"/>
        </w:rPr>
        <w:t>Олена Судакова</w:t>
      </w:r>
    </w:p>
    <w:p w:rsidR="0030786D" w:rsidRPr="006009FE" w:rsidRDefault="0030786D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 xml:space="preserve">Директор видавництва «Перун» </w:t>
      </w:r>
      <w:r w:rsidRPr="006009FE">
        <w:rPr>
          <w:rFonts w:ascii="Times New Roman" w:hAnsi="Times New Roman" w:cs="Times New Roman"/>
          <w:b/>
          <w:sz w:val="24"/>
          <w:szCs w:val="24"/>
        </w:rPr>
        <w:t>Тимофій Бусел</w:t>
      </w:r>
    </w:p>
    <w:p w:rsidR="0030786D" w:rsidRPr="006009FE" w:rsidRDefault="0030786D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513571182"/>
      <w:r w:rsidRPr="006009FE">
        <w:rPr>
          <w:rFonts w:ascii="Times New Roman" w:hAnsi="Times New Roman" w:cs="Times New Roman"/>
          <w:sz w:val="24"/>
          <w:szCs w:val="24"/>
        </w:rPr>
        <w:t xml:space="preserve">Директор з розвитку з розвитку видавництва «Баланс Бізнес Букс» </w:t>
      </w:r>
      <w:r w:rsidRPr="006009FE">
        <w:rPr>
          <w:rFonts w:ascii="Times New Roman" w:hAnsi="Times New Roman" w:cs="Times New Roman"/>
          <w:b/>
          <w:sz w:val="24"/>
          <w:szCs w:val="24"/>
        </w:rPr>
        <w:t>Тетяна Верба</w:t>
      </w:r>
    </w:p>
    <w:bookmarkEnd w:id="0"/>
    <w:p w:rsidR="0030786D" w:rsidRPr="006009FE" w:rsidRDefault="0030786D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 xml:space="preserve">Головний редактор «Видавничої групи КМ-Букс» </w:t>
      </w:r>
      <w:r w:rsidRPr="006009FE">
        <w:rPr>
          <w:rFonts w:ascii="Times New Roman" w:hAnsi="Times New Roman" w:cs="Times New Roman"/>
          <w:b/>
          <w:sz w:val="24"/>
          <w:szCs w:val="24"/>
        </w:rPr>
        <w:t>Вадим Александров</w:t>
      </w:r>
    </w:p>
    <w:p w:rsidR="004E49DE" w:rsidRPr="006009FE" w:rsidRDefault="004E49DE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>Представник ПП «</w:t>
      </w:r>
      <w:proofErr w:type="spellStart"/>
      <w:r w:rsidRPr="006009FE">
        <w:rPr>
          <w:rFonts w:ascii="Times New Roman" w:hAnsi="Times New Roman" w:cs="Times New Roman"/>
          <w:sz w:val="24"/>
          <w:szCs w:val="24"/>
        </w:rPr>
        <w:t>Одесакнига</w:t>
      </w:r>
      <w:proofErr w:type="spellEnd"/>
      <w:r w:rsidRPr="00600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009FE">
        <w:rPr>
          <w:rFonts w:ascii="Times New Roman" w:hAnsi="Times New Roman" w:cs="Times New Roman"/>
          <w:b/>
          <w:sz w:val="24"/>
          <w:szCs w:val="24"/>
        </w:rPr>
        <w:t>Лівшиц</w:t>
      </w:r>
      <w:proofErr w:type="spellEnd"/>
      <w:r w:rsidRPr="006009FE">
        <w:rPr>
          <w:rFonts w:ascii="Times New Roman" w:hAnsi="Times New Roman" w:cs="Times New Roman"/>
          <w:b/>
          <w:sz w:val="24"/>
          <w:szCs w:val="24"/>
        </w:rPr>
        <w:t xml:space="preserve"> Дар </w:t>
      </w:r>
    </w:p>
    <w:p w:rsidR="004E49DE" w:rsidRPr="006009FE" w:rsidRDefault="004E49DE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>Директор ДП «Видавництво «Учитель»</w:t>
      </w:r>
      <w:r w:rsidRPr="006009FE">
        <w:rPr>
          <w:rFonts w:ascii="Times New Roman" w:hAnsi="Times New Roman" w:cs="Times New Roman"/>
          <w:b/>
          <w:sz w:val="24"/>
          <w:szCs w:val="24"/>
        </w:rPr>
        <w:t xml:space="preserve"> Валентин Даниленко</w:t>
      </w:r>
    </w:p>
    <w:p w:rsidR="004E49DE" w:rsidRPr="006009FE" w:rsidRDefault="004E49DE" w:rsidP="006009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>Зав. редакції видавництва «Арій»</w:t>
      </w:r>
      <w:r w:rsidRPr="006009FE">
        <w:rPr>
          <w:rFonts w:ascii="Times New Roman" w:hAnsi="Times New Roman" w:cs="Times New Roman"/>
          <w:b/>
          <w:sz w:val="24"/>
          <w:szCs w:val="24"/>
        </w:rPr>
        <w:t xml:space="preserve"> Світлана</w:t>
      </w:r>
      <w:r w:rsidR="0015181E" w:rsidRPr="006009FE">
        <w:rPr>
          <w:rFonts w:ascii="Times New Roman" w:hAnsi="Times New Roman" w:cs="Times New Roman"/>
          <w:b/>
          <w:sz w:val="24"/>
          <w:szCs w:val="24"/>
        </w:rPr>
        <w:t xml:space="preserve"> Іванчук</w:t>
      </w:r>
    </w:p>
    <w:p w:rsidR="0030786D" w:rsidRPr="0015181E" w:rsidRDefault="0030786D" w:rsidP="0030786D">
      <w:pPr>
        <w:ind w:left="-567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lastRenderedPageBreak/>
        <w:t>Професорсько-викладацький склад кафедри видавничої справи:</w:t>
      </w:r>
    </w:p>
    <w:p w:rsidR="0030786D" w:rsidRPr="0015181E" w:rsidRDefault="0030786D" w:rsidP="0030786D">
      <w:pPr>
        <w:ind w:left="-567" w:right="850"/>
        <w:rPr>
          <w:rFonts w:ascii="Times New Roman" w:hAnsi="Times New Roman" w:cs="Times New Roman"/>
          <w:b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Масімова</w:t>
      </w:r>
      <w:proofErr w:type="spellEnd"/>
      <w:r w:rsidRPr="0015181E">
        <w:rPr>
          <w:rFonts w:ascii="Times New Roman" w:hAnsi="Times New Roman" w:cs="Times New Roman"/>
          <w:b/>
          <w:sz w:val="24"/>
          <w:szCs w:val="24"/>
        </w:rPr>
        <w:t xml:space="preserve"> Л. Г., Шпак В. І., Іващенко В. Л., Вернигора Н. М.,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Осмоловська</w:t>
      </w:r>
      <w:proofErr w:type="spellEnd"/>
      <w:r w:rsidRPr="0015181E">
        <w:rPr>
          <w:rFonts w:ascii="Times New Roman" w:hAnsi="Times New Roman" w:cs="Times New Roman"/>
          <w:b/>
          <w:sz w:val="24"/>
          <w:szCs w:val="24"/>
        </w:rPr>
        <w:t xml:space="preserve"> О. А., Полковенко Т. В.,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Женченко</w:t>
      </w:r>
      <w:proofErr w:type="spellEnd"/>
      <w:r w:rsidRPr="0015181E">
        <w:rPr>
          <w:rFonts w:ascii="Times New Roman" w:hAnsi="Times New Roman" w:cs="Times New Roman"/>
          <w:b/>
          <w:sz w:val="24"/>
          <w:szCs w:val="24"/>
        </w:rPr>
        <w:t xml:space="preserve"> І. В.,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Єжижанська</w:t>
      </w:r>
      <w:proofErr w:type="spellEnd"/>
      <w:r w:rsidRPr="0015181E">
        <w:rPr>
          <w:rFonts w:ascii="Times New Roman" w:hAnsi="Times New Roman" w:cs="Times New Roman"/>
          <w:b/>
          <w:sz w:val="24"/>
          <w:szCs w:val="24"/>
        </w:rPr>
        <w:t xml:space="preserve"> Т. С.,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Заніздра</w:t>
      </w:r>
      <w:proofErr w:type="spellEnd"/>
      <w:r w:rsidRPr="0015181E">
        <w:rPr>
          <w:rFonts w:ascii="Times New Roman" w:hAnsi="Times New Roman" w:cs="Times New Roman"/>
          <w:b/>
          <w:sz w:val="24"/>
          <w:szCs w:val="24"/>
        </w:rPr>
        <w:t xml:space="preserve"> О. О.</w:t>
      </w:r>
      <w:r w:rsidR="006009FE">
        <w:rPr>
          <w:rFonts w:ascii="Times New Roman" w:hAnsi="Times New Roman" w:cs="Times New Roman"/>
          <w:b/>
          <w:sz w:val="24"/>
          <w:szCs w:val="24"/>
        </w:rPr>
        <w:t xml:space="preserve">, Романюк Н.С., </w:t>
      </w:r>
      <w:proofErr w:type="spellStart"/>
      <w:r w:rsidR="006009FE">
        <w:rPr>
          <w:rFonts w:ascii="Times New Roman" w:hAnsi="Times New Roman" w:cs="Times New Roman"/>
          <w:b/>
          <w:sz w:val="24"/>
          <w:szCs w:val="24"/>
        </w:rPr>
        <w:t>Александрович</w:t>
      </w:r>
      <w:proofErr w:type="spellEnd"/>
      <w:r w:rsidR="006009FE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="006009FE">
        <w:rPr>
          <w:rFonts w:ascii="Times New Roman" w:hAnsi="Times New Roman" w:cs="Times New Roman"/>
          <w:b/>
          <w:sz w:val="24"/>
          <w:szCs w:val="24"/>
        </w:rPr>
        <w:t>Привалова</w:t>
      </w:r>
      <w:proofErr w:type="spellEnd"/>
      <w:r w:rsidR="006009FE">
        <w:rPr>
          <w:rFonts w:ascii="Times New Roman" w:hAnsi="Times New Roman" w:cs="Times New Roman"/>
          <w:b/>
          <w:sz w:val="24"/>
          <w:szCs w:val="24"/>
        </w:rPr>
        <w:t xml:space="preserve"> С.Ф.</w:t>
      </w:r>
    </w:p>
    <w:p w:rsidR="0030786D" w:rsidRPr="0015181E" w:rsidRDefault="0030786D" w:rsidP="0030786D">
      <w:pPr>
        <w:ind w:left="-567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 xml:space="preserve">Модератор зустрічі </w:t>
      </w:r>
      <w:r w:rsidRPr="0015181E">
        <w:rPr>
          <w:rFonts w:ascii="Times New Roman" w:hAnsi="Times New Roman" w:cs="Times New Roman"/>
          <w:b/>
          <w:sz w:val="24"/>
          <w:szCs w:val="24"/>
        </w:rPr>
        <w:t xml:space="preserve">Олена </w:t>
      </w:r>
      <w:proofErr w:type="spellStart"/>
      <w:r w:rsidRPr="0015181E">
        <w:rPr>
          <w:rFonts w:ascii="Times New Roman" w:hAnsi="Times New Roman" w:cs="Times New Roman"/>
          <w:b/>
          <w:sz w:val="24"/>
          <w:szCs w:val="24"/>
        </w:rPr>
        <w:t>Осмоловська</w:t>
      </w:r>
      <w:proofErr w:type="spellEnd"/>
      <w:r w:rsidRPr="0015181E">
        <w:rPr>
          <w:rFonts w:ascii="Times New Roman" w:hAnsi="Times New Roman" w:cs="Times New Roman"/>
          <w:sz w:val="24"/>
          <w:szCs w:val="24"/>
        </w:rPr>
        <w:t>, доцент кафедри видавничої справи, директор «Видавничого центру «12»</w:t>
      </w:r>
    </w:p>
    <w:p w:rsidR="0030786D" w:rsidRPr="0015181E" w:rsidRDefault="0030786D" w:rsidP="0030786D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1E">
        <w:rPr>
          <w:rFonts w:ascii="Times New Roman" w:hAnsi="Times New Roman" w:cs="Times New Roman"/>
          <w:b/>
          <w:sz w:val="24"/>
          <w:szCs w:val="24"/>
          <w:u w:val="single"/>
        </w:rPr>
        <w:t>Програма круглого столу</w:t>
      </w:r>
    </w:p>
    <w:p w:rsidR="004454E7" w:rsidRPr="006009FE" w:rsidRDefault="004454E7" w:rsidP="006009FE">
      <w:pPr>
        <w:pStyle w:val="a3"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 xml:space="preserve">Регламент круглого столу – </w:t>
      </w:r>
      <w:r w:rsidR="009C373E" w:rsidRPr="006009FE">
        <w:rPr>
          <w:rFonts w:ascii="Times New Roman" w:hAnsi="Times New Roman" w:cs="Times New Roman"/>
          <w:sz w:val="24"/>
          <w:szCs w:val="24"/>
        </w:rPr>
        <w:t>два</w:t>
      </w:r>
      <w:r w:rsidRPr="006009FE">
        <w:rPr>
          <w:rFonts w:ascii="Times New Roman" w:hAnsi="Times New Roman" w:cs="Times New Roman"/>
          <w:sz w:val="24"/>
          <w:szCs w:val="24"/>
        </w:rPr>
        <w:t xml:space="preserve"> тематичні</w:t>
      </w:r>
      <w:r w:rsidR="006009FE" w:rsidRPr="006009FE">
        <w:rPr>
          <w:rFonts w:ascii="Times New Roman" w:hAnsi="Times New Roman" w:cs="Times New Roman"/>
          <w:sz w:val="24"/>
          <w:szCs w:val="24"/>
        </w:rPr>
        <w:t xml:space="preserve"> блоки. У кожному блоці виступи </w:t>
      </w:r>
      <w:r w:rsidR="006009FE">
        <w:rPr>
          <w:rFonts w:ascii="Times New Roman" w:hAnsi="Times New Roman" w:cs="Times New Roman"/>
          <w:sz w:val="24"/>
          <w:szCs w:val="24"/>
        </w:rPr>
        <w:t xml:space="preserve">представників </w:t>
      </w:r>
      <w:r w:rsidRPr="006009FE">
        <w:rPr>
          <w:rFonts w:ascii="Times New Roman" w:hAnsi="Times New Roman" w:cs="Times New Roman"/>
          <w:sz w:val="24"/>
          <w:szCs w:val="24"/>
        </w:rPr>
        <w:t>науково-педагогічного складу кафедри</w:t>
      </w:r>
      <w:r w:rsidR="006009FE">
        <w:rPr>
          <w:rFonts w:ascii="Times New Roman" w:hAnsi="Times New Roman" w:cs="Times New Roman"/>
          <w:sz w:val="24"/>
          <w:szCs w:val="24"/>
        </w:rPr>
        <w:t xml:space="preserve"> видавничої справи</w:t>
      </w:r>
      <w:r w:rsidRPr="006009FE">
        <w:rPr>
          <w:rFonts w:ascii="Times New Roman" w:hAnsi="Times New Roman" w:cs="Times New Roman"/>
          <w:sz w:val="24"/>
          <w:szCs w:val="24"/>
        </w:rPr>
        <w:t xml:space="preserve">, студентів та видавців (5 хвилин). </w:t>
      </w:r>
    </w:p>
    <w:p w:rsidR="004454E7" w:rsidRPr="006009FE" w:rsidRDefault="004454E7" w:rsidP="006009FE">
      <w:pPr>
        <w:pStyle w:val="a3"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9FE">
        <w:rPr>
          <w:rFonts w:ascii="Times New Roman" w:hAnsi="Times New Roman" w:cs="Times New Roman"/>
          <w:sz w:val="24"/>
          <w:szCs w:val="24"/>
        </w:rPr>
        <w:t>Обговорення – 15 хвилин</w:t>
      </w:r>
      <w:r w:rsidR="006009FE">
        <w:rPr>
          <w:rFonts w:ascii="Times New Roman" w:hAnsi="Times New Roman" w:cs="Times New Roman"/>
          <w:sz w:val="24"/>
          <w:szCs w:val="24"/>
        </w:rPr>
        <w:t>.</w:t>
      </w:r>
    </w:p>
    <w:p w:rsidR="0015181E" w:rsidRPr="0015181E" w:rsidRDefault="0015181E" w:rsidP="006009FE">
      <w:pPr>
        <w:pStyle w:val="a3"/>
        <w:ind w:left="-142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81E">
        <w:rPr>
          <w:rFonts w:ascii="Times New Roman" w:hAnsi="Times New Roman" w:cs="Times New Roman"/>
          <w:b/>
          <w:i/>
          <w:sz w:val="24"/>
          <w:szCs w:val="24"/>
        </w:rPr>
        <w:t>Від представників науково-педагогічного складу кафедри до обговорення пропонуються наступні теми:</w:t>
      </w:r>
    </w:p>
    <w:p w:rsidR="00347A3F" w:rsidRPr="0015181E" w:rsidRDefault="00347A3F" w:rsidP="0030786D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3F" w:rsidRPr="0015181E" w:rsidRDefault="004454E7" w:rsidP="006009FE">
      <w:pPr>
        <w:pStyle w:val="a3"/>
        <w:ind w:left="-284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1E">
        <w:rPr>
          <w:rFonts w:ascii="Times New Roman" w:hAnsi="Times New Roman" w:cs="Times New Roman"/>
          <w:b/>
          <w:sz w:val="24"/>
          <w:szCs w:val="24"/>
          <w:u w:val="single"/>
        </w:rPr>
        <w:t xml:space="preserve">І. </w:t>
      </w:r>
      <w:r w:rsidR="00347A3F" w:rsidRPr="0015181E">
        <w:rPr>
          <w:rFonts w:ascii="Times New Roman" w:hAnsi="Times New Roman" w:cs="Times New Roman"/>
          <w:b/>
          <w:sz w:val="24"/>
          <w:szCs w:val="24"/>
          <w:u w:val="single"/>
        </w:rPr>
        <w:t>Фахові запити видавничої галузі</w:t>
      </w:r>
      <w:r w:rsidR="000E6172" w:rsidRPr="001518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5181E" w:rsidRPr="00151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54E7" w:rsidRPr="0015181E" w:rsidRDefault="004454E7" w:rsidP="006009FE">
      <w:pPr>
        <w:pStyle w:val="a3"/>
        <w:ind w:left="-284" w:hanging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9DE" w:rsidRPr="0015181E" w:rsidRDefault="009C373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1.</w:t>
      </w:r>
      <w:r w:rsidR="004E49DE" w:rsidRPr="0015181E">
        <w:rPr>
          <w:rFonts w:ascii="Times New Roman" w:hAnsi="Times New Roman" w:cs="Times New Roman"/>
          <w:sz w:val="24"/>
          <w:szCs w:val="24"/>
        </w:rPr>
        <w:t xml:space="preserve"> Нагальні питання взаємодії системи підготовки видавничих кадрів і видавничих організацій. (</w:t>
      </w:r>
      <w:r w:rsidR="00603323">
        <w:rPr>
          <w:rFonts w:ascii="Times New Roman" w:hAnsi="Times New Roman" w:cs="Times New Roman"/>
          <w:sz w:val="24"/>
          <w:szCs w:val="24"/>
        </w:rPr>
        <w:t xml:space="preserve">Марина </w:t>
      </w:r>
      <w:bookmarkStart w:id="1" w:name="_GoBack"/>
      <w:bookmarkEnd w:id="1"/>
      <w:proofErr w:type="spellStart"/>
      <w:r w:rsidR="00603323">
        <w:rPr>
          <w:rFonts w:ascii="Times New Roman" w:hAnsi="Times New Roman" w:cs="Times New Roman"/>
          <w:sz w:val="24"/>
          <w:szCs w:val="24"/>
        </w:rPr>
        <w:t>Александрович</w:t>
      </w:r>
      <w:proofErr w:type="spellEnd"/>
      <w:r w:rsidR="004E49DE" w:rsidRPr="0015181E">
        <w:rPr>
          <w:rFonts w:ascii="Times New Roman" w:hAnsi="Times New Roman" w:cs="Times New Roman"/>
          <w:sz w:val="24"/>
          <w:szCs w:val="24"/>
        </w:rPr>
        <w:t xml:space="preserve">, </w:t>
      </w:r>
      <w:r w:rsidR="00603323">
        <w:rPr>
          <w:rFonts w:ascii="Times New Roman" w:hAnsi="Times New Roman" w:cs="Times New Roman"/>
          <w:sz w:val="24"/>
          <w:szCs w:val="24"/>
        </w:rPr>
        <w:t>доцент</w:t>
      </w:r>
      <w:r w:rsidR="004E49DE" w:rsidRPr="0015181E">
        <w:rPr>
          <w:rFonts w:ascii="Times New Roman" w:hAnsi="Times New Roman" w:cs="Times New Roman"/>
          <w:sz w:val="24"/>
          <w:szCs w:val="24"/>
        </w:rPr>
        <w:t xml:space="preserve"> кафедри видавничої справи)</w:t>
      </w:r>
    </w:p>
    <w:p w:rsidR="004E49DE" w:rsidRPr="0015181E" w:rsidRDefault="004E49D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C373E" w:rsidRPr="0015181E" w:rsidRDefault="004E49D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 xml:space="preserve">2. </w:t>
      </w:r>
      <w:r w:rsidR="00286418" w:rsidRPr="0015181E">
        <w:rPr>
          <w:rFonts w:ascii="Times New Roman" w:hAnsi="Times New Roman" w:cs="Times New Roman"/>
          <w:sz w:val="24"/>
          <w:szCs w:val="24"/>
        </w:rPr>
        <w:t>Презентація результатів дослідження «</w:t>
      </w:r>
      <w:r w:rsidR="001E5830" w:rsidRPr="0015181E">
        <w:rPr>
          <w:rFonts w:ascii="Times New Roman" w:hAnsi="Times New Roman" w:cs="Times New Roman"/>
          <w:sz w:val="24"/>
          <w:szCs w:val="24"/>
        </w:rPr>
        <w:t xml:space="preserve">Комунікація українських видавництв: оцінка відвідувачів </w:t>
      </w:r>
      <w:r w:rsidR="00286418" w:rsidRPr="0015181E">
        <w:rPr>
          <w:rFonts w:ascii="Times New Roman" w:hAnsi="Times New Roman" w:cs="Times New Roman"/>
          <w:sz w:val="24"/>
          <w:szCs w:val="24"/>
        </w:rPr>
        <w:t>Книжково</w:t>
      </w:r>
      <w:r w:rsidRPr="0015181E">
        <w:rPr>
          <w:rFonts w:ascii="Times New Roman" w:hAnsi="Times New Roman" w:cs="Times New Roman"/>
          <w:sz w:val="24"/>
          <w:szCs w:val="24"/>
        </w:rPr>
        <w:t xml:space="preserve">го Арсеналу та Форуму видавців». </w:t>
      </w:r>
      <w:r w:rsidR="00286418" w:rsidRPr="0015181E">
        <w:rPr>
          <w:rFonts w:ascii="Times New Roman" w:hAnsi="Times New Roman" w:cs="Times New Roman"/>
          <w:sz w:val="24"/>
          <w:szCs w:val="24"/>
        </w:rPr>
        <w:t xml:space="preserve">(Тетяна </w:t>
      </w:r>
      <w:proofErr w:type="spellStart"/>
      <w:r w:rsidR="00286418" w:rsidRPr="0015181E">
        <w:rPr>
          <w:rFonts w:ascii="Times New Roman" w:hAnsi="Times New Roman" w:cs="Times New Roman"/>
          <w:sz w:val="24"/>
          <w:szCs w:val="24"/>
        </w:rPr>
        <w:t>Єжижанська</w:t>
      </w:r>
      <w:proofErr w:type="spellEnd"/>
      <w:r w:rsidR="00286418" w:rsidRPr="0015181E">
        <w:rPr>
          <w:rFonts w:ascii="Times New Roman" w:hAnsi="Times New Roman" w:cs="Times New Roman"/>
          <w:sz w:val="24"/>
          <w:szCs w:val="24"/>
        </w:rPr>
        <w:t>, викладач кафедри видавничої справи)</w:t>
      </w:r>
    </w:p>
    <w:p w:rsidR="009C373E" w:rsidRPr="0015181E" w:rsidRDefault="009C373E" w:rsidP="006009FE">
      <w:pPr>
        <w:pStyle w:val="a3"/>
        <w:ind w:left="-284" w:hanging="283"/>
        <w:rPr>
          <w:rFonts w:ascii="Times New Roman" w:hAnsi="Times New Roman" w:cs="Times New Roman"/>
          <w:i/>
          <w:sz w:val="24"/>
          <w:szCs w:val="24"/>
        </w:rPr>
      </w:pPr>
    </w:p>
    <w:p w:rsidR="009C373E" w:rsidRPr="0015181E" w:rsidRDefault="004E49D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3</w:t>
      </w:r>
      <w:r w:rsidR="009C373E" w:rsidRPr="0015181E">
        <w:rPr>
          <w:rFonts w:ascii="Times New Roman" w:hAnsi="Times New Roman" w:cs="Times New Roman"/>
          <w:sz w:val="24"/>
          <w:szCs w:val="24"/>
        </w:rPr>
        <w:t>. Створення студентського центру УАВК.</w:t>
      </w:r>
      <w:r w:rsidR="00AA2406" w:rsidRPr="0015181E">
        <w:rPr>
          <w:rFonts w:ascii="Times New Roman" w:hAnsi="Times New Roman" w:cs="Times New Roman"/>
          <w:sz w:val="24"/>
          <w:szCs w:val="24"/>
        </w:rPr>
        <w:t xml:space="preserve"> (Олена </w:t>
      </w:r>
      <w:proofErr w:type="spellStart"/>
      <w:r w:rsidR="00AA2406" w:rsidRPr="0015181E">
        <w:rPr>
          <w:rFonts w:ascii="Times New Roman" w:hAnsi="Times New Roman" w:cs="Times New Roman"/>
          <w:sz w:val="24"/>
          <w:szCs w:val="24"/>
        </w:rPr>
        <w:t>Осмоловська</w:t>
      </w:r>
      <w:proofErr w:type="spellEnd"/>
      <w:r w:rsidR="009C373E" w:rsidRPr="0015181E">
        <w:rPr>
          <w:rFonts w:ascii="Times New Roman" w:hAnsi="Times New Roman" w:cs="Times New Roman"/>
          <w:sz w:val="24"/>
          <w:szCs w:val="24"/>
        </w:rPr>
        <w:t>, доцент кафедри видавничої справи</w:t>
      </w:r>
      <w:r w:rsidRPr="0015181E">
        <w:rPr>
          <w:rFonts w:ascii="Times New Roman" w:hAnsi="Times New Roman" w:cs="Times New Roman"/>
          <w:sz w:val="24"/>
          <w:szCs w:val="24"/>
        </w:rPr>
        <w:t>; студенти</w:t>
      </w:r>
      <w:r w:rsidR="009C373E" w:rsidRPr="0015181E">
        <w:rPr>
          <w:rFonts w:ascii="Times New Roman" w:hAnsi="Times New Roman" w:cs="Times New Roman"/>
          <w:sz w:val="24"/>
          <w:szCs w:val="24"/>
        </w:rPr>
        <w:t>)</w:t>
      </w:r>
      <w:r w:rsidRPr="0015181E">
        <w:rPr>
          <w:rFonts w:ascii="Times New Roman" w:hAnsi="Times New Roman" w:cs="Times New Roman"/>
          <w:sz w:val="24"/>
          <w:szCs w:val="24"/>
        </w:rPr>
        <w:t>.</w:t>
      </w:r>
    </w:p>
    <w:p w:rsidR="004E49DE" w:rsidRPr="0015181E" w:rsidRDefault="004E49D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C373E" w:rsidRPr="0015181E" w:rsidRDefault="009C373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4. "Новації" Міністерства освіт</w:t>
      </w:r>
      <w:r w:rsidR="004E49DE" w:rsidRPr="0015181E">
        <w:rPr>
          <w:rFonts w:ascii="Times New Roman" w:hAnsi="Times New Roman" w:cs="Times New Roman"/>
          <w:sz w:val="24"/>
          <w:szCs w:val="24"/>
        </w:rPr>
        <w:t>и і науки щодо напрямку знань "В</w:t>
      </w:r>
      <w:r w:rsidRPr="0015181E">
        <w:rPr>
          <w:rFonts w:ascii="Times New Roman" w:hAnsi="Times New Roman" w:cs="Times New Roman"/>
          <w:sz w:val="24"/>
          <w:szCs w:val="24"/>
        </w:rPr>
        <w:t>идавнича справа та редагування"</w:t>
      </w:r>
      <w:r w:rsidR="004E49DE" w:rsidRPr="0015181E">
        <w:rPr>
          <w:rFonts w:ascii="Times New Roman" w:hAnsi="Times New Roman" w:cs="Times New Roman"/>
          <w:sz w:val="24"/>
          <w:szCs w:val="24"/>
        </w:rPr>
        <w:t xml:space="preserve"> ( Шпак В.І., професор кафедри видавничої справи)</w:t>
      </w:r>
    </w:p>
    <w:p w:rsidR="00F51968" w:rsidRPr="0015181E" w:rsidRDefault="00F51968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C373E" w:rsidRPr="0015181E" w:rsidRDefault="009C373E" w:rsidP="006009FE">
      <w:pPr>
        <w:pStyle w:val="a3"/>
        <w:ind w:left="-284" w:hanging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172" w:rsidRPr="0015181E" w:rsidRDefault="004454E7" w:rsidP="006009FE">
      <w:pPr>
        <w:pStyle w:val="a3"/>
        <w:ind w:left="-284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81E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14E24" w:rsidRPr="0015181E">
        <w:rPr>
          <w:rFonts w:ascii="Times New Roman" w:hAnsi="Times New Roman" w:cs="Times New Roman"/>
          <w:b/>
          <w:sz w:val="24"/>
          <w:szCs w:val="24"/>
          <w:u w:val="single"/>
        </w:rPr>
        <w:t>ахове працевлаштування студента-видавця.</w:t>
      </w:r>
    </w:p>
    <w:p w:rsidR="004E49DE" w:rsidRPr="0015181E" w:rsidRDefault="004454E7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1.</w:t>
      </w:r>
      <w:r w:rsidR="00F14E24" w:rsidRPr="0015181E">
        <w:rPr>
          <w:rFonts w:ascii="Times New Roman" w:hAnsi="Times New Roman" w:cs="Times New Roman"/>
          <w:sz w:val="24"/>
          <w:szCs w:val="24"/>
        </w:rPr>
        <w:t xml:space="preserve">Виступи студентів, які офіційно працевлаштовані у </w:t>
      </w:r>
      <w:r w:rsidRPr="0015181E">
        <w:rPr>
          <w:rFonts w:ascii="Times New Roman" w:hAnsi="Times New Roman" w:cs="Times New Roman"/>
          <w:sz w:val="24"/>
          <w:szCs w:val="24"/>
        </w:rPr>
        <w:t>видавничій та м</w:t>
      </w:r>
      <w:r w:rsidR="00F51968" w:rsidRPr="0015181E">
        <w:rPr>
          <w:rFonts w:ascii="Times New Roman" w:hAnsi="Times New Roman" w:cs="Times New Roman"/>
          <w:sz w:val="24"/>
          <w:szCs w:val="24"/>
        </w:rPr>
        <w:t>едійній сферах</w:t>
      </w:r>
      <w:r w:rsidR="00F14E24" w:rsidRPr="0015181E">
        <w:rPr>
          <w:rFonts w:ascii="Times New Roman" w:hAnsi="Times New Roman" w:cs="Times New Roman"/>
          <w:sz w:val="24"/>
          <w:szCs w:val="24"/>
        </w:rPr>
        <w:t>.</w:t>
      </w:r>
      <w:r w:rsidR="004E49DE" w:rsidRPr="0015181E">
        <w:rPr>
          <w:rFonts w:ascii="Times New Roman" w:hAnsi="Times New Roman" w:cs="Times New Roman"/>
          <w:sz w:val="24"/>
          <w:szCs w:val="24"/>
        </w:rPr>
        <w:t xml:space="preserve">(студенти 4 курсу: </w:t>
      </w:r>
      <w:proofErr w:type="spellStart"/>
      <w:r w:rsidR="00F14E24" w:rsidRPr="0015181E">
        <w:rPr>
          <w:rFonts w:ascii="Times New Roman" w:hAnsi="Times New Roman" w:cs="Times New Roman"/>
          <w:sz w:val="24"/>
          <w:szCs w:val="24"/>
        </w:rPr>
        <w:t>Карпета</w:t>
      </w:r>
      <w:proofErr w:type="spellEnd"/>
      <w:r w:rsidR="00F14E24" w:rsidRPr="0015181E">
        <w:rPr>
          <w:rFonts w:ascii="Times New Roman" w:hAnsi="Times New Roman" w:cs="Times New Roman"/>
          <w:sz w:val="24"/>
          <w:szCs w:val="24"/>
        </w:rPr>
        <w:t xml:space="preserve"> Світлана</w:t>
      </w:r>
      <w:r w:rsidR="004E49DE" w:rsidRPr="0015181E">
        <w:rPr>
          <w:rFonts w:ascii="Times New Roman" w:hAnsi="Times New Roman" w:cs="Times New Roman"/>
          <w:sz w:val="24"/>
          <w:szCs w:val="24"/>
        </w:rPr>
        <w:t>, Михайленко Марина)</w:t>
      </w:r>
    </w:p>
    <w:p w:rsidR="004E49DE" w:rsidRPr="0015181E" w:rsidRDefault="004E49DE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30786D" w:rsidRPr="006009FE" w:rsidRDefault="004454E7" w:rsidP="006009FE">
      <w:pPr>
        <w:pStyle w:val="a3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2. Обговорення питань студентської практики.</w:t>
      </w:r>
      <w:r w:rsidR="004E49DE" w:rsidRPr="0015181E">
        <w:rPr>
          <w:rFonts w:ascii="Times New Roman" w:hAnsi="Times New Roman" w:cs="Times New Roman"/>
          <w:sz w:val="24"/>
          <w:szCs w:val="24"/>
        </w:rPr>
        <w:t xml:space="preserve"> ( Романюк Н.С., доцент кафедри видавничої справи)</w:t>
      </w:r>
    </w:p>
    <w:p w:rsidR="0030786D" w:rsidRPr="0015181E" w:rsidRDefault="0030786D" w:rsidP="006009FE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1E">
        <w:rPr>
          <w:rFonts w:ascii="Times New Roman" w:hAnsi="Times New Roman" w:cs="Times New Roman"/>
          <w:sz w:val="24"/>
          <w:szCs w:val="24"/>
        </w:rPr>
        <w:t>За результатами проведення передбачається публікація матеріалів зустрічі</w:t>
      </w:r>
      <w:r w:rsidR="001E5830" w:rsidRPr="0015181E">
        <w:rPr>
          <w:rFonts w:ascii="Times New Roman" w:hAnsi="Times New Roman" w:cs="Times New Roman"/>
          <w:sz w:val="24"/>
          <w:szCs w:val="24"/>
        </w:rPr>
        <w:t xml:space="preserve"> у науковому журналі «Інтегровані комунікації» (</w:t>
      </w:r>
      <w:hyperlink r:id="rId7" w:history="1">
        <w:r w:rsidR="001E5830" w:rsidRPr="0015181E">
          <w:rPr>
            <w:rStyle w:val="a8"/>
            <w:rFonts w:ascii="Times New Roman" w:hAnsi="Times New Roman" w:cs="Times New Roman"/>
            <w:sz w:val="24"/>
            <w:szCs w:val="24"/>
          </w:rPr>
          <w:t>http://ij.kubg.edu.ua/pro-instytut/news/anonsidetail/63-zhurnal-intehrovani-komunikatsii.html</w:t>
        </w:r>
      </w:hyperlink>
      <w:r w:rsidR="001E5830" w:rsidRPr="0015181E">
        <w:rPr>
          <w:rFonts w:ascii="Times New Roman" w:hAnsi="Times New Roman" w:cs="Times New Roman"/>
          <w:sz w:val="24"/>
          <w:szCs w:val="24"/>
        </w:rPr>
        <w:t xml:space="preserve"> )</w:t>
      </w:r>
      <w:r w:rsidRPr="0015181E">
        <w:rPr>
          <w:rFonts w:ascii="Times New Roman" w:hAnsi="Times New Roman" w:cs="Times New Roman"/>
          <w:sz w:val="24"/>
          <w:szCs w:val="24"/>
        </w:rPr>
        <w:t>. Доповідачі можуть надавати матеріали виступів ор</w:t>
      </w:r>
      <w:r w:rsidR="001E5830" w:rsidRPr="0015181E">
        <w:rPr>
          <w:rFonts w:ascii="Times New Roman" w:hAnsi="Times New Roman" w:cs="Times New Roman"/>
          <w:sz w:val="24"/>
          <w:szCs w:val="24"/>
        </w:rPr>
        <w:t>ганізатору</w:t>
      </w:r>
      <w:r w:rsidRPr="0015181E">
        <w:rPr>
          <w:rFonts w:ascii="Times New Roman" w:hAnsi="Times New Roman" w:cs="Times New Roman"/>
          <w:sz w:val="24"/>
          <w:szCs w:val="24"/>
        </w:rPr>
        <w:t xml:space="preserve"> заходу </w:t>
      </w:r>
      <w:r w:rsidR="001E5830" w:rsidRPr="0015181E">
        <w:rPr>
          <w:rFonts w:ascii="Times New Roman" w:hAnsi="Times New Roman" w:cs="Times New Roman"/>
          <w:sz w:val="24"/>
          <w:szCs w:val="24"/>
        </w:rPr>
        <w:t>–</w:t>
      </w:r>
      <w:r w:rsidRPr="0015181E">
        <w:rPr>
          <w:rFonts w:ascii="Times New Roman" w:hAnsi="Times New Roman" w:cs="Times New Roman"/>
          <w:sz w:val="24"/>
          <w:szCs w:val="24"/>
        </w:rPr>
        <w:t xml:space="preserve"> кафедрі видавничої справи Інституту журналістики Київського університету імені Бориса Грінченка, kvsr.ij@kubg.edu.ua.</w:t>
      </w:r>
    </w:p>
    <w:p w:rsidR="0030786D" w:rsidRPr="007760B2" w:rsidRDefault="0030786D" w:rsidP="003078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F22" w:rsidRPr="0030786D" w:rsidRDefault="00603323"/>
    <w:sectPr w:rsidR="00B12F22" w:rsidRPr="0030786D" w:rsidSect="008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75"/>
    <w:multiLevelType w:val="hybridMultilevel"/>
    <w:tmpl w:val="14DC79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436971"/>
    <w:multiLevelType w:val="hybridMultilevel"/>
    <w:tmpl w:val="94FC3370"/>
    <w:lvl w:ilvl="0" w:tplc="C0D07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5F9"/>
    <w:multiLevelType w:val="hybridMultilevel"/>
    <w:tmpl w:val="D5F481BE"/>
    <w:lvl w:ilvl="0" w:tplc="5F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0289E"/>
    <w:multiLevelType w:val="hybridMultilevel"/>
    <w:tmpl w:val="107A7588"/>
    <w:lvl w:ilvl="0" w:tplc="E0FCC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726EF2"/>
    <w:multiLevelType w:val="hybridMultilevel"/>
    <w:tmpl w:val="3462DCE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25F2E97"/>
    <w:multiLevelType w:val="hybridMultilevel"/>
    <w:tmpl w:val="2C88D6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0C461BD"/>
    <w:multiLevelType w:val="hybridMultilevel"/>
    <w:tmpl w:val="69AE98C6"/>
    <w:lvl w:ilvl="0" w:tplc="45AC6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D"/>
    <w:rsid w:val="000A44D4"/>
    <w:rsid w:val="000E6172"/>
    <w:rsid w:val="0015181E"/>
    <w:rsid w:val="001D5B27"/>
    <w:rsid w:val="001E5830"/>
    <w:rsid w:val="00286418"/>
    <w:rsid w:val="0030786D"/>
    <w:rsid w:val="003336F4"/>
    <w:rsid w:val="00347A3F"/>
    <w:rsid w:val="004454E7"/>
    <w:rsid w:val="00493208"/>
    <w:rsid w:val="004E49DE"/>
    <w:rsid w:val="006009FE"/>
    <w:rsid w:val="00603323"/>
    <w:rsid w:val="00782FD2"/>
    <w:rsid w:val="008542BB"/>
    <w:rsid w:val="00872EB0"/>
    <w:rsid w:val="009C373E"/>
    <w:rsid w:val="00AA2406"/>
    <w:rsid w:val="00B95C2F"/>
    <w:rsid w:val="00BB6854"/>
    <w:rsid w:val="00CA17E0"/>
    <w:rsid w:val="00CE1C94"/>
    <w:rsid w:val="00E052DC"/>
    <w:rsid w:val="00E80145"/>
    <w:rsid w:val="00F14E24"/>
    <w:rsid w:val="00F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6D"/>
    <w:pPr>
      <w:ind w:left="720"/>
      <w:contextualSpacing/>
    </w:pPr>
  </w:style>
  <w:style w:type="character" w:styleId="a4">
    <w:name w:val="Strong"/>
    <w:basedOn w:val="a0"/>
    <w:uiPriority w:val="22"/>
    <w:qFormat/>
    <w:rsid w:val="0030786D"/>
    <w:rPr>
      <w:b/>
      <w:bCs/>
    </w:rPr>
  </w:style>
  <w:style w:type="paragraph" w:styleId="a5">
    <w:name w:val="Normal (Web)"/>
    <w:basedOn w:val="a"/>
    <w:uiPriority w:val="99"/>
    <w:unhideWhenUsed/>
    <w:rsid w:val="0030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78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58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8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6D"/>
    <w:pPr>
      <w:ind w:left="720"/>
      <w:contextualSpacing/>
    </w:pPr>
  </w:style>
  <w:style w:type="character" w:styleId="a4">
    <w:name w:val="Strong"/>
    <w:basedOn w:val="a0"/>
    <w:uiPriority w:val="22"/>
    <w:qFormat/>
    <w:rsid w:val="0030786D"/>
    <w:rPr>
      <w:b/>
      <w:bCs/>
    </w:rPr>
  </w:style>
  <w:style w:type="paragraph" w:styleId="a5">
    <w:name w:val="Normal (Web)"/>
    <w:basedOn w:val="a"/>
    <w:uiPriority w:val="99"/>
    <w:unhideWhenUsed/>
    <w:rsid w:val="0030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78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58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j.kubg.edu.ua/pro-instytut/news/anonsidetail/63-zhurnal-intehrovani-komunik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Марина</cp:lastModifiedBy>
  <cp:revision>2</cp:revision>
  <dcterms:created xsi:type="dcterms:W3CDTF">2019-11-28T10:33:00Z</dcterms:created>
  <dcterms:modified xsi:type="dcterms:W3CDTF">2019-11-28T10:33:00Z</dcterms:modified>
</cp:coreProperties>
</file>